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4C5" w:rsidRDefault="004034C5">
      <w:bookmarkStart w:id="0" w:name="_GoBack"/>
      <w:bookmarkEnd w:id="0"/>
    </w:p>
    <w:p w:rsidR="004034C5" w:rsidRDefault="004065CE">
      <w:pPr>
        <w:ind w:firstLine="426"/>
      </w:pPr>
      <w:r>
        <w:rPr>
          <w:noProof/>
          <w:lang w:eastAsia="it-IT"/>
        </w:rPr>
        <w:drawing>
          <wp:inline distT="0" distB="0" distL="0" distR="0">
            <wp:extent cx="2856582" cy="3326765"/>
            <wp:effectExtent l="0" t="0" r="1270" b="698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a\Desktop\Nuova cartella (2)\5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82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62230</wp:posOffset>
                </wp:positionV>
                <wp:extent cx="3000375" cy="3383280"/>
                <wp:effectExtent l="0" t="0" r="3810" b="254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338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4A0A" w:rsidRDefault="00BB4A0A" w:rsidP="00BB4A0A">
                            <w:pPr>
                              <w:rPr>
                                <w:rFonts w:ascii="Arial Narrow" w:hAnsi="Arial Narrow" w:cs="Arial"/>
                                <w:b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Cs w:val="24"/>
                                <w:lang w:val="en-GB"/>
                              </w:rPr>
                              <w:t>Technical characteristics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Connections: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  <w:t>1/2”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Flow-rates: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="0071404A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6</w:t>
                            </w:r>
                            <w:r w:rsidR="00596CC3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5 l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/min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Max delivery head: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ab/>
                              <w:t>70mt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air pressure: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  <w:t>7 Bar</w:t>
                            </w:r>
                          </w:p>
                          <w:p w:rsidR="00ED12AF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Air connections:</w:t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="0071404A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3/8</w:t>
                            </w:r>
                            <w:r w:rsidR="00ED12AF"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”</w:t>
                            </w:r>
                          </w:p>
                          <w:p w:rsidR="00BB4A0A" w:rsidRPr="00ED12AF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suction head:</w:t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  <w:t>6mt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d. passing solids: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3</w:t>
                            </w:r>
                            <w:r w:rsidR="0071404A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,5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mm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 xml:space="preserve">Pump casing materials: 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PP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PVDF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ALUMINIUM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SS</w:t>
                            </w: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284" w:hanging="72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-436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268.95pt;margin-top:4.9pt;width:236.25pt;height:266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" stroked="f">
                <v:textbox>
                  <w:txbxContent>
                    <w:p w:rsidR="00BB4A0A" w:rsidRDefault="00BB4A0A" w:rsidP="00BB4A0A">
                      <w:pPr>
                        <w:rPr>
                          <w:rFonts w:ascii="Arial Narrow" w:hAnsi="Arial Narrow" w:cs="Arial"/>
                          <w:b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Cs w:val="24"/>
                          <w:lang w:val="en-GB"/>
                        </w:rPr>
                        <w:t>Technical characteristics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Connections: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  <w:t>1/2”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Flow-rates: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="0071404A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6</w:t>
                      </w:r>
                      <w:r w:rsidR="00596CC3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5 l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/min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Max delivery head: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ab/>
                        <w:t>70mt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air pressure: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  <w:t>7 Bar</w:t>
                      </w:r>
                    </w:p>
                    <w:p w:rsidR="00ED12AF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Air connections:</w:t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="0071404A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3/8</w:t>
                      </w:r>
                      <w:r w:rsidR="00ED12AF"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”</w:t>
                      </w:r>
                    </w:p>
                    <w:p w:rsidR="00BB4A0A" w:rsidRPr="00ED12AF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suction head:</w:t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  <w:t>6mt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d. passing solids: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3</w:t>
                      </w:r>
                      <w:r w:rsidR="0071404A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,5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mm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 xml:space="preserve">Pump casing materials: 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PP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PVDF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ALUMINIUM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SS</w:t>
                      </w: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284" w:hanging="72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-436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rPr>
                          <w:rFonts w:ascii="Arial" w:hAnsi="Arial" w:cs="Arial"/>
                          <w:b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34C5" w:rsidRDefault="004034C5">
      <w:pPr>
        <w:pStyle w:val="Nessunaspaziatura"/>
        <w:spacing w:line="360" w:lineRule="auto"/>
        <w:rPr>
          <w:rFonts w:ascii="Arial Narrow" w:hAnsi="Arial Narrow"/>
          <w:lang w:val="en-GB"/>
        </w:rPr>
      </w:pPr>
    </w:p>
    <w:p w:rsidR="00ED12AF" w:rsidRPr="00BF3C02" w:rsidRDefault="00FF5436" w:rsidP="00EB1822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6C4508">
        <w:rPr>
          <w:rFonts w:ascii="Handel Gothic Wd" w:hAnsi="Handel Gothic Wd"/>
          <w:lang w:val="en-GB"/>
        </w:rPr>
        <w:t>DUOTEK</w:t>
      </w:r>
      <w:r w:rsidR="00ED12AF">
        <w:rPr>
          <w:rFonts w:ascii="Arial Narrow" w:hAnsi="Arial Narrow"/>
          <w:lang w:val="en-GB"/>
        </w:rPr>
        <w:t xml:space="preserve"> </w:t>
      </w:r>
      <w:r w:rsidR="00ED12AF" w:rsidRPr="00BF3C02">
        <w:rPr>
          <w:rFonts w:ascii="Arial Narrow" w:hAnsi="Arial Narrow"/>
          <w:lang w:val="en-GB"/>
        </w:rPr>
        <w:t xml:space="preserve"> diaphragm pumps are</w:t>
      </w:r>
      <w:r w:rsidR="00ED12AF">
        <w:rPr>
          <w:rFonts w:ascii="Arial Narrow" w:hAnsi="Arial Narrow"/>
          <w:lang w:val="en-GB"/>
        </w:rPr>
        <w:t xml:space="preserve"> </w:t>
      </w:r>
      <w:r w:rsidR="00ED12AF" w:rsidRPr="00BF3C02">
        <w:rPr>
          <w:rFonts w:ascii="Arial Narrow" w:hAnsi="Arial Narrow"/>
          <w:lang w:val="en-GB"/>
        </w:rPr>
        <w:t>characterized by exceptional performance, power and strength,</w:t>
      </w:r>
      <w:r w:rsidR="00EB1822">
        <w:rPr>
          <w:rFonts w:ascii="Arial Narrow" w:hAnsi="Arial Narrow"/>
          <w:lang w:val="en-GB"/>
        </w:rPr>
        <w:t xml:space="preserve"> making them ideal for </w:t>
      </w:r>
      <w:r w:rsidR="00ED12AF" w:rsidRPr="00BF3C02">
        <w:rPr>
          <w:rFonts w:ascii="Arial Narrow" w:hAnsi="Arial Narrow"/>
          <w:lang w:val="en-GB"/>
        </w:rPr>
        <w:t>pumping liquids with very high apparent</w:t>
      </w:r>
      <w:r w:rsidR="00ED12AF">
        <w:rPr>
          <w:rFonts w:ascii="Arial Narrow" w:hAnsi="Arial Narrow"/>
          <w:lang w:val="en-GB"/>
        </w:rPr>
        <w:t xml:space="preserve"> </w:t>
      </w:r>
      <w:r w:rsidR="00ED12AF" w:rsidRPr="00BF3C02">
        <w:rPr>
          <w:rFonts w:ascii="Arial Narrow" w:hAnsi="Arial Narrow"/>
          <w:lang w:val="en-GB"/>
        </w:rPr>
        <w:t xml:space="preserve">viscosity up to 50000 cps (at 20°C), </w:t>
      </w:r>
      <w:r w:rsidR="00EB1822">
        <w:rPr>
          <w:rFonts w:ascii="Arial Narrow" w:hAnsi="Arial Narrow"/>
          <w:lang w:val="en-GB"/>
        </w:rPr>
        <w:t xml:space="preserve"> </w:t>
      </w:r>
      <w:r w:rsidR="00ED12AF">
        <w:rPr>
          <w:rFonts w:ascii="Arial Narrow" w:hAnsi="Arial Narrow"/>
          <w:lang w:val="en-GB"/>
        </w:rPr>
        <w:t xml:space="preserve">even if containing suspended </w:t>
      </w:r>
      <w:r w:rsidR="00ED12AF" w:rsidRPr="00BF3C02">
        <w:rPr>
          <w:rFonts w:ascii="Arial Narrow" w:hAnsi="Arial Narrow"/>
          <w:lang w:val="en-GB"/>
        </w:rPr>
        <w:t>solids.</w:t>
      </w:r>
    </w:p>
    <w:p w:rsidR="00ED12AF" w:rsidRPr="00BF3C02" w:rsidRDefault="00ED12AF" w:rsidP="00EB1822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The stall-prevention pneumatic sys</w:t>
      </w:r>
      <w:r>
        <w:rPr>
          <w:rFonts w:ascii="Arial Narrow" w:hAnsi="Arial Narrow"/>
          <w:lang w:val="en-GB"/>
        </w:rPr>
        <w:t xml:space="preserve">tem assures a safe pump running </w:t>
      </w:r>
      <w:r w:rsidRPr="00BF3C02">
        <w:rPr>
          <w:rFonts w:ascii="Arial Narrow" w:hAnsi="Arial Narrow"/>
          <w:lang w:val="en-GB"/>
        </w:rPr>
        <w:t>and it does not need lubricated air.</w:t>
      </w:r>
    </w:p>
    <w:p w:rsidR="00EB1822" w:rsidRDefault="00ED12AF" w:rsidP="00EB1822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Self-priming dry capacity even with considerable suction head, fine</w:t>
      </w:r>
      <w:r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tuning of speed without pressure loss and the possibility of dry</w:t>
      </w:r>
      <w:r w:rsidR="00EB1822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operation without suffering damage mean that these pumps offer</w:t>
      </w:r>
      <w:r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unrivalled versatility.</w:t>
      </w:r>
      <w:r w:rsidR="00EB1822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 xml:space="preserve">In addition, </w:t>
      </w:r>
      <w:r w:rsidR="00EB1822">
        <w:rPr>
          <w:rFonts w:ascii="Arial Narrow" w:hAnsi="Arial Narrow"/>
          <w:lang w:val="en-GB"/>
        </w:rPr>
        <w:t xml:space="preserve">the huge choice of </w:t>
      </w:r>
      <w:r>
        <w:rPr>
          <w:rFonts w:ascii="Arial Narrow" w:hAnsi="Arial Narrow"/>
          <w:lang w:val="en-GB"/>
        </w:rPr>
        <w:t xml:space="preserve">construction </w:t>
      </w:r>
      <w:r w:rsidRPr="00BF3C02">
        <w:rPr>
          <w:rFonts w:ascii="Arial Narrow" w:hAnsi="Arial Narrow"/>
          <w:lang w:val="en-GB"/>
        </w:rPr>
        <w:t>materials allows selection of optimum chemical compatibility with</w:t>
      </w:r>
      <w:r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the fluid and/or environment without neglecting the temperature</w:t>
      </w:r>
      <w:r w:rsidR="00EB1822">
        <w:rPr>
          <w:rFonts w:ascii="Arial Narrow" w:hAnsi="Arial Narrow"/>
          <w:lang w:val="en-GB"/>
        </w:rPr>
        <w:t xml:space="preserve"> range.</w:t>
      </w:r>
    </w:p>
    <w:p w:rsidR="00ED12AF" w:rsidRDefault="00ED12AF" w:rsidP="00EB1822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They are specifically designed for demanding applications</w:t>
      </w:r>
      <w:r w:rsidR="00EB1822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with high humidity or in potentia</w:t>
      </w:r>
      <w:r w:rsidR="00EB1822">
        <w:rPr>
          <w:rFonts w:ascii="Arial Narrow" w:hAnsi="Arial Narrow"/>
          <w:lang w:val="en-GB"/>
        </w:rPr>
        <w:t xml:space="preserve">lly explosive atmospheres </w:t>
      </w:r>
      <w:r>
        <w:rPr>
          <w:rFonts w:ascii="Arial Narrow" w:hAnsi="Arial Narrow"/>
          <w:lang w:val="en-GB"/>
        </w:rPr>
        <w:t>(ATEX C</w:t>
      </w:r>
      <w:r w:rsidRPr="00BF3C02">
        <w:rPr>
          <w:rFonts w:ascii="Arial Narrow" w:hAnsi="Arial Narrow"/>
          <w:lang w:val="en-GB"/>
        </w:rPr>
        <w:t>ertification).</w:t>
      </w:r>
    </w:p>
    <w:p w:rsidR="00ED12AF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tab/>
      </w:r>
      <w:r w:rsidRPr="00724CC7">
        <w:rPr>
          <w:rFonts w:ascii="Arial Narrow" w:hAnsi="Arial Narrow" w:cs="Arial"/>
          <w:b/>
          <w:sz w:val="24"/>
          <w:szCs w:val="28"/>
          <w:lang w:val="en-US"/>
        </w:rPr>
        <w:t>MAIN FEATURES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 xml:space="preserve">. construction’s </w:t>
      </w:r>
      <w:r>
        <w:rPr>
          <w:rFonts w:ascii="Arial Narrow" w:hAnsi="Arial Narrow" w:cs="Arial"/>
          <w:lang w:val="en-US"/>
        </w:rPr>
        <w:t>materials: PP,PVDF, AISI 316,  ALUMINIUM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Self-priming up to 6m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Unlimited dry running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Anti-stall pneumatic circuit , easy to maintain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possibility to adjust: flow-rate, head and speed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ATEX certifications for Zone 1 and 2 in all versions</w:t>
      </w:r>
    </w:p>
    <w:p w:rsidR="004034C5" w:rsidRDefault="004034C5">
      <w:pPr>
        <w:pStyle w:val="Nessunaspaziatura"/>
        <w:spacing w:line="360" w:lineRule="auto"/>
        <w:rPr>
          <w:rFonts w:ascii="Arial Narrow" w:hAnsi="Arial Narrow"/>
          <w:lang w:val="en-GB"/>
        </w:rPr>
      </w:pPr>
    </w:p>
    <w:bookmarkStart w:id="1" w:name="_MON_1463575327"/>
    <w:bookmarkEnd w:id="1"/>
    <w:p w:rsidR="00F11077" w:rsidRDefault="00FD4BEA" w:rsidP="00FF5C20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object w:dxaOrig="10014" w:dyaOrig="13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9pt;height:696.9pt" o:ole="">
            <v:imagedata r:id="rId10" o:title=""/>
          </v:shape>
          <o:OLEObject Type="Embed" ProgID="Excel.Sheet.12" ShapeID="_x0000_i1025" DrawAspect="Content" ObjectID="_1464502864" r:id="rId11"/>
        </w:object>
      </w:r>
    </w:p>
    <w:bookmarkStart w:id="2" w:name="_MON_1463836085"/>
    <w:bookmarkEnd w:id="2"/>
    <w:p w:rsidR="00ED12AF" w:rsidRDefault="00FD4BEA" w:rsidP="00117DF8">
      <w:pPr>
        <w:tabs>
          <w:tab w:val="left" w:pos="1545"/>
        </w:tabs>
        <w:spacing w:line="240" w:lineRule="auto"/>
        <w:jc w:val="center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object w:dxaOrig="10014" w:dyaOrig="5529">
          <v:shape id="_x0000_i1026" type="#_x0000_t75" style="width:499.9pt;height:277.15pt" o:ole="">
            <v:imagedata r:id="rId12" o:title=""/>
          </v:shape>
          <o:OLEObject Type="Embed" ProgID="Excel.Sheet.12" ShapeID="_x0000_i1026" DrawAspect="Content" ObjectID="_1464502865" r:id="rId13"/>
        </w:object>
      </w:r>
    </w:p>
    <w:p w:rsidR="00117DF8" w:rsidRDefault="00117DF8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117DF8" w:rsidRDefault="00117DF8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4034C5" w:rsidRDefault="004034C5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t>HYDRAULIC CHARACTERISTICS</w:t>
      </w:r>
    </w:p>
    <w:p w:rsidR="00A729CA" w:rsidRDefault="00ED12AF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noProof/>
          <w:sz w:val="24"/>
          <w:szCs w:val="28"/>
          <w:lang w:eastAsia="it-IT"/>
        </w:rPr>
        <w:drawing>
          <wp:inline distT="0" distB="0" distL="0" distR="0">
            <wp:extent cx="6724264" cy="3823855"/>
            <wp:effectExtent l="0" t="0" r="635" b="57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44" cy="382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2AF" w:rsidRPr="00724CC7" w:rsidRDefault="00ED12AF" w:rsidP="00ED12AF">
      <w:pPr>
        <w:pStyle w:val="Nessunaspaziatura"/>
        <w:rPr>
          <w:rFonts w:ascii="Arial Narrow" w:hAnsi="Arial Narrow"/>
          <w:sz w:val="16"/>
          <w:szCs w:val="16"/>
          <w:lang w:val="en-US"/>
        </w:rPr>
      </w:pPr>
      <w:r w:rsidRPr="00724CC7">
        <w:rPr>
          <w:rFonts w:ascii="Arial Narrow" w:hAnsi="Arial Narrow"/>
          <w:sz w:val="16"/>
          <w:szCs w:val="16"/>
          <w:lang w:val="en-US"/>
        </w:rPr>
        <w:t>* The curves and performance values refer to pumps with submerged suction and a free delivery outlet with water at 20°C, and vary according to the construction material.</w:t>
      </w:r>
    </w:p>
    <w:p w:rsidR="004034C5" w:rsidRDefault="004034C5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ED12AF" w:rsidRPr="00C5599B" w:rsidRDefault="00ED12AF" w:rsidP="00ED12AF">
      <w:pPr>
        <w:pStyle w:val="Nessunaspaziatura"/>
        <w:rPr>
          <w:rFonts w:ascii="Arial Narrow" w:hAnsi="Arial Narrow"/>
          <w:b/>
          <w:sz w:val="24"/>
          <w:szCs w:val="24"/>
          <w:lang w:val="en-US"/>
        </w:rPr>
      </w:pPr>
      <w:r w:rsidRPr="00C5599B">
        <w:rPr>
          <w:rFonts w:ascii="Arial Narrow" w:hAnsi="Arial Narrow"/>
          <w:b/>
          <w:sz w:val="24"/>
          <w:szCs w:val="24"/>
          <w:lang w:val="en-US"/>
        </w:rPr>
        <w:lastRenderedPageBreak/>
        <w:t>OPERATING PRINCIPLE</w:t>
      </w:r>
    </w:p>
    <w:p w:rsidR="00ED12AF" w:rsidRPr="00C5599B" w:rsidRDefault="00ED12AF" w:rsidP="00ED12AF">
      <w:pPr>
        <w:pStyle w:val="Nessunaspaziatura"/>
        <w:rPr>
          <w:rFonts w:ascii="Arial Narrow" w:hAnsi="Arial Narrow"/>
          <w:b/>
          <w:sz w:val="24"/>
          <w:szCs w:val="24"/>
          <w:lang w:val="en-US"/>
        </w:rPr>
      </w:pPr>
    </w:p>
    <w:p w:rsidR="00ED12AF" w:rsidRDefault="00ED12AF" w:rsidP="004352AC">
      <w:pPr>
        <w:pStyle w:val="Nessunaspaziatura"/>
        <w:jc w:val="both"/>
        <w:rPr>
          <w:rFonts w:ascii="Arial Narrow" w:hAnsi="Arial Narrow"/>
          <w:lang w:val="en-US"/>
        </w:rPr>
      </w:pPr>
      <w:r w:rsidRPr="00C5599B">
        <w:rPr>
          <w:rFonts w:ascii="Arial Narrow" w:hAnsi="Arial Narrow"/>
          <w:lang w:val="en-US"/>
        </w:rPr>
        <w:t>The pneumatic distribution system sends compressed air behind one of the two diaphragms (A), which pushes</w:t>
      </w:r>
      <w:r w:rsidR="004352AC">
        <w:rPr>
          <w:rFonts w:ascii="Arial Narrow" w:hAnsi="Arial Narrow"/>
          <w:lang w:val="en-US"/>
        </w:rPr>
        <w:t xml:space="preserve"> </w:t>
      </w:r>
      <w:r w:rsidRPr="00C5599B">
        <w:rPr>
          <w:rFonts w:ascii="Arial Narrow" w:hAnsi="Arial Narrow"/>
          <w:lang w:val="en-US"/>
        </w:rPr>
        <w:t xml:space="preserve">the fluid towards the delivery circuit. Simultaneously, the opposing diaphragm (B) is located, creating a vacuum in the chamber B, in the </w:t>
      </w:r>
      <w:r w:rsidR="004352AC">
        <w:rPr>
          <w:rFonts w:ascii="Arial Narrow" w:hAnsi="Arial Narrow"/>
          <w:lang w:val="en-US"/>
        </w:rPr>
        <w:t xml:space="preserve">suction </w:t>
      </w:r>
      <w:r w:rsidRPr="00C5599B">
        <w:rPr>
          <w:rFonts w:ascii="Arial Narrow" w:hAnsi="Arial Narrow"/>
          <w:lang w:val="en-US"/>
        </w:rPr>
        <w:t>phase, moved from the shaft that connect the diaphragm to the other (A). In this way the product is sucked from the</w:t>
      </w:r>
      <w:r w:rsidR="004352AC">
        <w:rPr>
          <w:rFonts w:ascii="Arial Narrow" w:hAnsi="Arial Narrow"/>
          <w:lang w:val="en-US"/>
        </w:rPr>
        <w:t xml:space="preserve"> </w:t>
      </w:r>
      <w:r w:rsidRPr="00C5599B">
        <w:rPr>
          <w:rFonts w:ascii="Arial Narrow" w:hAnsi="Arial Narrow"/>
          <w:lang w:val="en-US"/>
        </w:rPr>
        <w:t>intake manifold, thanks to de-pressure created in the fluid chamber. When the diaphragm (A), under pressure, reaches the limit of th</w:t>
      </w:r>
      <w:r w:rsidR="004352AC">
        <w:rPr>
          <w:rFonts w:ascii="Arial Narrow" w:hAnsi="Arial Narrow"/>
          <w:lang w:val="en-US"/>
        </w:rPr>
        <w:t xml:space="preserve">e </w:t>
      </w:r>
      <w:r w:rsidRPr="00C5599B">
        <w:rPr>
          <w:rFonts w:ascii="Arial Narrow" w:hAnsi="Arial Narrow"/>
          <w:lang w:val="en-US"/>
        </w:rPr>
        <w:t>stroke the distributor switches the two inputs, and the cycle starts again. At the same time, the ba</w:t>
      </w:r>
      <w:r w:rsidR="004352AC">
        <w:rPr>
          <w:rFonts w:ascii="Arial Narrow" w:hAnsi="Arial Narrow"/>
          <w:lang w:val="en-US"/>
        </w:rPr>
        <w:t xml:space="preserve">lls open and close, alternating </w:t>
      </w:r>
      <w:r w:rsidRPr="00C5599B">
        <w:rPr>
          <w:rFonts w:ascii="Arial Narrow" w:hAnsi="Arial Narrow"/>
          <w:lang w:val="en-US"/>
        </w:rPr>
        <w:t>the chamber A and B, in the closed situation for suction and</w:t>
      </w:r>
      <w:r w:rsidR="00117DF8">
        <w:rPr>
          <w:rFonts w:ascii="Arial Narrow" w:hAnsi="Arial Narrow"/>
          <w:lang w:val="en-US"/>
        </w:rPr>
        <w:t xml:space="preserve"> open delivery in the situation.</w:t>
      </w:r>
    </w:p>
    <w:p w:rsidR="00117DF8" w:rsidRDefault="00117DF8" w:rsidP="00117DF8">
      <w:pPr>
        <w:pStyle w:val="Nessunaspaziatura"/>
        <w:rPr>
          <w:rFonts w:ascii="Arial Narrow" w:hAnsi="Arial Narrow"/>
          <w:lang w:val="en-US"/>
        </w:rPr>
      </w:pPr>
    </w:p>
    <w:p w:rsidR="00117DF8" w:rsidRDefault="00117DF8" w:rsidP="00117DF8">
      <w:pPr>
        <w:pStyle w:val="Titolo5"/>
        <w:jc w:val="center"/>
        <w:rPr>
          <w:lang w:val="fr-FR"/>
        </w:rPr>
      </w:pPr>
      <w:r>
        <w:rPr>
          <w:rFonts w:ascii="Gill Sans MT" w:hAnsi="Gill Sans MT"/>
          <w:noProof/>
          <w:lang w:val="it-IT" w:eastAsia="it-IT"/>
        </w:rPr>
        <w:drawing>
          <wp:inline distT="0" distB="0" distL="0" distR="0" wp14:anchorId="56F544F9" wp14:editId="1A63F7ED">
            <wp:extent cx="6570980" cy="1774825"/>
            <wp:effectExtent l="0" t="0" r="127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DF8" w:rsidRDefault="00117DF8" w:rsidP="00117DF8">
      <w:pPr>
        <w:pStyle w:val="Titolo5"/>
        <w:spacing w:after="0"/>
        <w:rPr>
          <w:lang w:val="fr-FR"/>
        </w:rPr>
      </w:pPr>
    </w:p>
    <w:p w:rsidR="004034C5" w:rsidRDefault="004034C5" w:rsidP="00117DF8">
      <w:pPr>
        <w:pStyle w:val="Titolo5"/>
        <w:spacing w:after="0"/>
        <w:rPr>
          <w:b w:val="0"/>
          <w:szCs w:val="24"/>
          <w:lang w:val="fr-FR"/>
        </w:rPr>
      </w:pPr>
      <w:r>
        <w:rPr>
          <w:lang w:val="fr-FR"/>
        </w:rPr>
        <w:t>DIMENSIONS</w:t>
      </w:r>
    </w:p>
    <w:p w:rsidR="004034C5" w:rsidRDefault="004034C5" w:rsidP="006621B6">
      <w:pPr>
        <w:spacing w:after="0"/>
        <w:jc w:val="center"/>
        <w:rPr>
          <w:rFonts w:ascii="Arial Narrow" w:hAnsi="Arial Narrow"/>
          <w:b/>
          <w:sz w:val="24"/>
          <w:szCs w:val="24"/>
          <w:lang w:val="fr-FR"/>
        </w:rPr>
      </w:pPr>
    </w:p>
    <w:p w:rsidR="0018168F" w:rsidRDefault="00ED12AF" w:rsidP="00FF5C20">
      <w:pPr>
        <w:spacing w:after="0"/>
        <w:ind w:firstLine="708"/>
        <w:rPr>
          <w:rFonts w:asciiTheme="minorHAnsi" w:hAnsiTheme="minorHAnsi" w:cstheme="minorHAnsi"/>
          <w:lang w:val="fr-FR"/>
        </w:rPr>
      </w:pPr>
      <w:r w:rsidRPr="00117DF8">
        <w:rPr>
          <w:rFonts w:asciiTheme="minorHAnsi" w:hAnsiTheme="minorHAnsi" w:cstheme="minorHAnsi"/>
          <w:lang w:val="fr-FR"/>
        </w:rPr>
        <w:t>PP</w:t>
      </w:r>
      <w:r w:rsidR="00117DF8">
        <w:rPr>
          <w:rFonts w:asciiTheme="minorHAnsi" w:hAnsiTheme="minorHAnsi" w:cstheme="minorHAnsi"/>
          <w:lang w:val="fr-FR"/>
        </w:rPr>
        <w:t xml:space="preserve"> - PV</w:t>
      </w:r>
      <w:r w:rsidRPr="00117DF8">
        <w:rPr>
          <w:rFonts w:asciiTheme="minorHAnsi" w:hAnsiTheme="minorHAnsi" w:cstheme="minorHAnsi"/>
          <w:lang w:val="fr-FR"/>
        </w:rPr>
        <w:t>DF</w:t>
      </w:r>
      <w:r w:rsidRPr="00117DF8">
        <w:rPr>
          <w:rFonts w:asciiTheme="minorHAnsi" w:hAnsiTheme="minorHAnsi" w:cstheme="minorHAnsi"/>
          <w:lang w:val="fr-FR"/>
        </w:rPr>
        <w:tab/>
      </w:r>
      <w:r w:rsidR="004034C5" w:rsidRPr="00117DF8">
        <w:rPr>
          <w:rFonts w:asciiTheme="minorHAnsi" w:hAnsiTheme="minorHAnsi" w:cstheme="minorHAnsi"/>
          <w:lang w:val="fr-FR"/>
        </w:rPr>
        <w:tab/>
      </w:r>
      <w:r w:rsidR="004034C5" w:rsidRPr="00117DF8">
        <w:rPr>
          <w:rFonts w:asciiTheme="minorHAnsi" w:hAnsiTheme="minorHAnsi" w:cstheme="minorHAnsi"/>
          <w:lang w:val="fr-FR"/>
        </w:rPr>
        <w:tab/>
      </w:r>
      <w:r w:rsidR="004034C5" w:rsidRPr="00117DF8">
        <w:rPr>
          <w:rFonts w:asciiTheme="minorHAnsi" w:hAnsiTheme="minorHAnsi" w:cstheme="minorHAnsi"/>
          <w:lang w:val="fr-FR"/>
        </w:rPr>
        <w:tab/>
      </w:r>
      <w:r w:rsidR="004034C5" w:rsidRPr="00117DF8">
        <w:rPr>
          <w:rFonts w:asciiTheme="minorHAnsi" w:hAnsiTheme="minorHAnsi" w:cstheme="minorHAnsi"/>
          <w:lang w:val="fr-FR"/>
        </w:rPr>
        <w:tab/>
      </w:r>
      <w:r w:rsidR="00117DF8">
        <w:rPr>
          <w:rFonts w:asciiTheme="minorHAnsi" w:hAnsiTheme="minorHAnsi" w:cstheme="minorHAnsi"/>
          <w:lang w:val="fr-FR"/>
        </w:rPr>
        <w:tab/>
      </w:r>
      <w:r w:rsidR="00117DF8">
        <w:rPr>
          <w:rFonts w:asciiTheme="minorHAnsi" w:hAnsiTheme="minorHAnsi" w:cstheme="minorHAnsi"/>
          <w:lang w:val="fr-FR"/>
        </w:rPr>
        <w:tab/>
      </w:r>
      <w:r w:rsidR="00FF5C20">
        <w:rPr>
          <w:rFonts w:asciiTheme="minorHAnsi" w:hAnsiTheme="minorHAnsi" w:cstheme="minorHAnsi"/>
          <w:lang w:val="fr-FR"/>
        </w:rPr>
        <w:t xml:space="preserve"> </w:t>
      </w:r>
      <w:r w:rsidRPr="00117DF8">
        <w:rPr>
          <w:rFonts w:asciiTheme="minorHAnsi" w:hAnsiTheme="minorHAnsi" w:cstheme="minorHAnsi"/>
          <w:lang w:val="fr-FR"/>
        </w:rPr>
        <w:t>ALU</w:t>
      </w:r>
      <w:r w:rsidR="00117DF8">
        <w:rPr>
          <w:rFonts w:asciiTheme="minorHAnsi" w:hAnsiTheme="minorHAnsi" w:cstheme="minorHAnsi"/>
          <w:lang w:val="fr-FR"/>
        </w:rPr>
        <w:t>MINIUM</w:t>
      </w:r>
      <w:r w:rsidR="00FD4BEA">
        <w:rPr>
          <w:rFonts w:asciiTheme="minorHAnsi" w:hAnsiTheme="minorHAnsi" w:cstheme="minorHAnsi"/>
          <w:noProof/>
          <w:lang w:eastAsia="it-IT"/>
        </w:rPr>
        <w:drawing>
          <wp:inline distT="0" distB="0" distL="0" distR="0" wp14:anchorId="4EF78410" wp14:editId="08923BD3">
            <wp:extent cx="3338946" cy="187372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ENIX 65 plastic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942" cy="187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BEA">
        <w:rPr>
          <w:rFonts w:asciiTheme="minorHAnsi" w:hAnsiTheme="minorHAnsi" w:cstheme="minorHAnsi"/>
          <w:lang w:val="fr-FR"/>
        </w:rPr>
        <w:t xml:space="preserve">   </w:t>
      </w:r>
      <w:r w:rsidR="00FD4BEA">
        <w:rPr>
          <w:rFonts w:asciiTheme="minorHAnsi" w:hAnsiTheme="minorHAnsi" w:cstheme="minorHAnsi"/>
          <w:noProof/>
          <w:lang w:eastAsia="it-IT"/>
        </w:rPr>
        <w:drawing>
          <wp:inline distT="0" distB="0" distL="0" distR="0" wp14:anchorId="35545E42" wp14:editId="00B0E76B">
            <wp:extent cx="3124200" cy="1886053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ENIX 65 allumini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48" cy="188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68F" w:rsidRDefault="0018168F" w:rsidP="0018168F">
      <w:pPr>
        <w:spacing w:after="0"/>
        <w:rPr>
          <w:rFonts w:asciiTheme="minorHAnsi" w:hAnsiTheme="minorHAnsi" w:cstheme="minorHAnsi"/>
          <w:lang w:val="fr-FR"/>
        </w:rPr>
      </w:pPr>
    </w:p>
    <w:p w:rsidR="0018168F" w:rsidRDefault="0018168F" w:rsidP="0018168F">
      <w:pPr>
        <w:spacing w:after="0"/>
        <w:jc w:val="center"/>
        <w:rPr>
          <w:rFonts w:asciiTheme="minorHAnsi" w:hAnsiTheme="minorHAnsi" w:cstheme="minorHAnsi"/>
          <w:lang w:val="fr-FR"/>
        </w:rPr>
      </w:pPr>
    </w:p>
    <w:p w:rsidR="0018168F" w:rsidRPr="0018168F" w:rsidRDefault="0018168F" w:rsidP="00FF5C20">
      <w:pPr>
        <w:spacing w:after="0"/>
        <w:ind w:firstLine="708"/>
        <w:rPr>
          <w:rFonts w:asciiTheme="minorHAnsi" w:hAnsiTheme="minorHAnsi" w:cstheme="minorHAnsi"/>
          <w:b/>
          <w:lang w:val="fr-FR"/>
        </w:rPr>
      </w:pPr>
      <w:r w:rsidRPr="00117DF8">
        <w:rPr>
          <w:rFonts w:asciiTheme="minorHAnsi" w:hAnsiTheme="minorHAnsi" w:cstheme="minorHAnsi"/>
          <w:lang w:val="fr-FR"/>
        </w:rPr>
        <w:t>SS</w:t>
      </w:r>
      <w:r w:rsidR="00FF5C20">
        <w:rPr>
          <w:rFonts w:asciiTheme="minorHAnsi" w:hAnsiTheme="minorHAnsi" w:cstheme="minorHAnsi"/>
          <w:lang w:val="fr-FR"/>
        </w:rPr>
        <w:t>316</w:t>
      </w:r>
      <w:r w:rsidR="00FF5C20">
        <w:rPr>
          <w:rFonts w:asciiTheme="minorHAnsi" w:hAnsiTheme="minorHAnsi" w:cstheme="minorHAnsi"/>
          <w:lang w:val="fr-FR"/>
        </w:rPr>
        <w:tab/>
      </w:r>
      <w:r w:rsidR="00FF5C20">
        <w:rPr>
          <w:rFonts w:asciiTheme="minorHAnsi" w:hAnsiTheme="minorHAnsi" w:cstheme="minorHAnsi"/>
          <w:lang w:val="fr-FR"/>
        </w:rPr>
        <w:tab/>
      </w:r>
      <w:r w:rsidR="00FF5C20">
        <w:rPr>
          <w:rFonts w:asciiTheme="minorHAnsi" w:hAnsiTheme="minorHAnsi" w:cstheme="minorHAnsi"/>
          <w:lang w:val="fr-FR"/>
        </w:rPr>
        <w:tab/>
      </w:r>
      <w:r w:rsidR="00FF5C20">
        <w:rPr>
          <w:rFonts w:asciiTheme="minorHAnsi" w:hAnsiTheme="minorHAnsi" w:cstheme="minorHAnsi"/>
          <w:lang w:val="fr-FR"/>
        </w:rPr>
        <w:tab/>
      </w:r>
      <w:r w:rsidR="00FF5C20">
        <w:rPr>
          <w:rFonts w:asciiTheme="minorHAnsi" w:hAnsiTheme="minorHAnsi" w:cstheme="minorHAnsi"/>
          <w:lang w:val="fr-FR"/>
        </w:rPr>
        <w:tab/>
      </w:r>
      <w:r w:rsidR="00FF5C20">
        <w:rPr>
          <w:rFonts w:asciiTheme="minorHAnsi" w:hAnsiTheme="minorHAnsi" w:cstheme="minorHAnsi"/>
          <w:lang w:val="fr-FR"/>
        </w:rPr>
        <w:tab/>
      </w:r>
      <w:r w:rsidR="00FF5C20">
        <w:rPr>
          <w:rFonts w:asciiTheme="minorHAnsi" w:hAnsiTheme="minorHAnsi" w:cstheme="minorHAnsi"/>
          <w:lang w:val="fr-FR"/>
        </w:rPr>
        <w:tab/>
      </w:r>
      <w:r w:rsidR="00FF5C20">
        <w:rPr>
          <w:rFonts w:asciiTheme="minorHAnsi" w:hAnsiTheme="minorHAnsi" w:cstheme="minorHAnsi"/>
          <w:lang w:val="fr-FR"/>
        </w:rPr>
        <w:tab/>
      </w:r>
      <w:r w:rsidRPr="0018168F">
        <w:rPr>
          <w:b/>
          <w:lang w:val="fr-FR"/>
        </w:rPr>
        <w:t>TEMPERATURE</w:t>
      </w:r>
    </w:p>
    <w:tbl>
      <w:tblPr>
        <w:tblpPr w:leftFromText="141" w:rightFromText="141" w:vertAnchor="text" w:horzAnchor="page" w:tblpX="6988" w:tblpY="384"/>
        <w:tblW w:w="294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526"/>
        <w:gridCol w:w="1417"/>
      </w:tblGrid>
      <w:tr w:rsidR="0018168F" w:rsidRPr="00FF5C20" w:rsidTr="0018168F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68F" w:rsidRPr="00C5599B" w:rsidRDefault="0018168F" w:rsidP="0018168F">
            <w:pPr>
              <w:spacing w:after="0" w:line="240" w:lineRule="auto"/>
              <w:ind w:left="-108" w:right="-108"/>
              <w:jc w:val="center"/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</w:pPr>
            <w:r w:rsidRPr="00C5599B"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PP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68F" w:rsidRPr="009E3518" w:rsidRDefault="0018168F" w:rsidP="0018168F">
            <w:pPr>
              <w:spacing w:after="0" w:line="240" w:lineRule="auto"/>
              <w:ind w:left="-108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6</w:t>
            </w: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5°C</w:t>
            </w:r>
          </w:p>
        </w:tc>
      </w:tr>
      <w:tr w:rsidR="0018168F" w:rsidRPr="00FF5C20" w:rsidTr="0018168F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68F" w:rsidRPr="00C5599B" w:rsidRDefault="0018168F" w:rsidP="0018168F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PVDF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68F" w:rsidRPr="00C5599B" w:rsidRDefault="0018168F" w:rsidP="0018168F">
            <w:pPr>
              <w:autoSpaceDE w:val="0"/>
              <w:autoSpaceDN w:val="0"/>
              <w:adjustRightInd w:val="0"/>
              <w:spacing w:after="0" w:line="240" w:lineRule="auto"/>
              <w:ind w:left="-107" w:right="-130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</w:tr>
      <w:tr w:rsidR="0018168F" w:rsidRPr="00FF5C20" w:rsidTr="0018168F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68F" w:rsidRPr="00C5599B" w:rsidRDefault="0018168F" w:rsidP="0018168F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ALU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68F" w:rsidRPr="00C5599B" w:rsidRDefault="0018168F" w:rsidP="0018168F">
            <w:pPr>
              <w:autoSpaceDE w:val="0"/>
              <w:autoSpaceDN w:val="0"/>
              <w:adjustRightInd w:val="0"/>
              <w:spacing w:after="0" w:line="240" w:lineRule="auto"/>
              <w:ind w:left="-107" w:right="-130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</w:tr>
      <w:tr w:rsidR="0018168F" w:rsidRPr="00FF5C20" w:rsidTr="0018168F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68F" w:rsidRPr="00C5599B" w:rsidRDefault="0018168F" w:rsidP="0018168F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SS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68F" w:rsidRPr="00C5599B" w:rsidRDefault="0018168F" w:rsidP="0018168F">
            <w:pPr>
              <w:autoSpaceDE w:val="0"/>
              <w:autoSpaceDN w:val="0"/>
              <w:adjustRightInd w:val="0"/>
              <w:spacing w:after="0" w:line="240" w:lineRule="auto"/>
              <w:ind w:left="-107" w:right="-130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</w:tr>
    </w:tbl>
    <w:p w:rsidR="00ED12AF" w:rsidRDefault="0018168F" w:rsidP="0018168F">
      <w:pPr>
        <w:spacing w:after="0"/>
        <w:rPr>
          <w:rFonts w:ascii="Arial Narrow" w:hAnsi="Arial Narrow"/>
          <w:b/>
          <w:sz w:val="24"/>
          <w:szCs w:val="24"/>
          <w:lang w:val="fr-FR"/>
        </w:rPr>
      </w:pPr>
      <w:r>
        <w:rPr>
          <w:rFonts w:ascii="Arial Narrow" w:hAnsi="Arial Narrow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90265" cy="2343150"/>
            <wp:effectExtent l="0" t="0" r="635" b="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ENIX 65 ais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4C5" w:rsidRDefault="004034C5">
      <w:pPr>
        <w:spacing w:after="0"/>
        <w:rPr>
          <w:vanish/>
          <w:lang w:val="en-US"/>
        </w:rPr>
      </w:pPr>
    </w:p>
    <w:p w:rsidR="004034C5" w:rsidRDefault="004034C5">
      <w:pPr>
        <w:spacing w:after="0"/>
        <w:rPr>
          <w:vanish/>
        </w:rPr>
      </w:pPr>
    </w:p>
    <w:p w:rsidR="004034C5" w:rsidRDefault="004034C5">
      <w:pPr>
        <w:spacing w:after="0"/>
        <w:rPr>
          <w:vanish/>
        </w:rPr>
      </w:pPr>
    </w:p>
    <w:sectPr w:rsidR="004034C5">
      <w:headerReference w:type="default" r:id="rId19"/>
      <w:footerReference w:type="default" r:id="rId20"/>
      <w:pgSz w:w="11906" w:h="16838"/>
      <w:pgMar w:top="1702" w:right="849" w:bottom="1134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A4A" w:rsidRDefault="00D65A4A">
      <w:pPr>
        <w:spacing w:after="0" w:line="240" w:lineRule="auto"/>
      </w:pPr>
      <w:r>
        <w:separator/>
      </w:r>
    </w:p>
  </w:endnote>
  <w:endnote w:type="continuationSeparator" w:id="0">
    <w:p w:rsidR="00D65A4A" w:rsidRDefault="00D65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ndel Gothic Wd">
    <w:panose1 w:val="00000600000000020000"/>
    <w:charset w:val="00"/>
    <w:family w:val="auto"/>
    <w:pitch w:val="variable"/>
    <w:sig w:usb0="00000087" w:usb1="00000000" w:usb2="00000000" w:usb3="00000000" w:csb0="0000001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4C5" w:rsidRDefault="004065CE">
    <w:pPr>
      <w:pStyle w:val="Pidipagina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4314825</wp:posOffset>
              </wp:positionH>
              <wp:positionV relativeFrom="paragraph">
                <wp:posOffset>-276860</wp:posOffset>
              </wp:positionV>
              <wp:extent cx="2400300" cy="457200"/>
              <wp:effectExtent l="0" t="0" r="0" b="635"/>
              <wp:wrapNone/>
              <wp:docPr id="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606" w:rsidRDefault="004034C5" w:rsidP="00B23606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t>Technical data can be changed without notice.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br/>
                          </w:r>
                          <w:proofErr w:type="spellStart"/>
                          <w:r w:rsidR="00B23606"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t>TD_Duotek_AF</w:t>
                          </w:r>
                          <w:proofErr w:type="spellEnd"/>
                          <w:r w:rsidR="00B23606"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t xml:space="preserve"> 0065_Series_rev.0.1</w:t>
                          </w:r>
                        </w:p>
                        <w:p w:rsidR="004034C5" w:rsidRDefault="004034C5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8" type="#_x0000_t202" style="position:absolute;margin-left:339.75pt;margin-top:-21.8pt;width:189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" filled="f" stroked="f">
              <v:textbox inset=",7.2pt,,7.2pt">
                <w:txbxContent>
                  <w:p w:rsidR="00B23606" w:rsidRDefault="004034C5" w:rsidP="00B23606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>Technical data can be changed without notice.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br/>
                    </w:r>
                    <w:proofErr w:type="spellStart"/>
                    <w:r w:rsidR="00B23606"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>TD_Duotek_AF</w:t>
                    </w:r>
                    <w:proofErr w:type="spellEnd"/>
                    <w:r w:rsidR="00B23606"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 xml:space="preserve"> 00</w:t>
                    </w:r>
                    <w:r w:rsidR="00B23606"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>65</w:t>
                    </w:r>
                    <w:r w:rsidR="00B23606"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>_Series_rev.0.1</w:t>
                    </w:r>
                  </w:p>
                  <w:p w:rsidR="004034C5" w:rsidRDefault="004034C5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034C5">
      <w:rPr>
        <w:rFonts w:ascii="Arial" w:hAnsi="Arial" w:cs="Arial"/>
        <w:sz w:val="16"/>
        <w:szCs w:val="16"/>
      </w:rPr>
      <w:tab/>
    </w:r>
    <w:r w:rsidR="004034C5">
      <w:rPr>
        <w:rStyle w:val="Numeropagina"/>
        <w:rFonts w:ascii="Arial" w:hAnsi="Arial" w:cs="Arial"/>
        <w:sz w:val="20"/>
        <w:szCs w:val="20"/>
      </w:rPr>
      <w:fldChar w:fldCharType="begin"/>
    </w:r>
    <w:r w:rsidR="004034C5">
      <w:rPr>
        <w:rStyle w:val="Numeropagina"/>
        <w:rFonts w:ascii="Arial" w:hAnsi="Arial" w:cs="Arial"/>
        <w:sz w:val="20"/>
        <w:szCs w:val="20"/>
      </w:rPr>
      <w:instrText xml:space="preserve"> PAGE </w:instrText>
    </w:r>
    <w:r w:rsidR="004034C5">
      <w:rPr>
        <w:rStyle w:val="Numeropagina"/>
        <w:rFonts w:ascii="Arial" w:hAnsi="Arial" w:cs="Arial"/>
        <w:sz w:val="20"/>
        <w:szCs w:val="20"/>
      </w:rPr>
      <w:fldChar w:fldCharType="separate"/>
    </w:r>
    <w:r w:rsidR="00CF51C3">
      <w:rPr>
        <w:rStyle w:val="Numeropagina"/>
        <w:rFonts w:ascii="Arial" w:hAnsi="Arial" w:cs="Arial"/>
        <w:noProof/>
        <w:sz w:val="20"/>
        <w:szCs w:val="20"/>
      </w:rPr>
      <w:t>1</w:t>
    </w:r>
    <w:r w:rsidR="004034C5">
      <w:rPr>
        <w:rStyle w:val="Numeropagina"/>
        <w:rFonts w:ascii="Arial" w:hAnsi="Arial" w:cs="Arial"/>
        <w:sz w:val="20"/>
        <w:szCs w:val="20"/>
      </w:rPr>
      <w:fldChar w:fldCharType="end"/>
    </w:r>
    <w:r w:rsidR="004034C5">
      <w:rPr>
        <w:rStyle w:val="Numeropagina"/>
        <w:rFonts w:ascii="Arial" w:hAnsi="Arial" w:cs="Arial"/>
        <w:sz w:val="20"/>
        <w:szCs w:val="20"/>
      </w:rPr>
      <w:t xml:space="preserve"> of 4</w:t>
    </w:r>
  </w:p>
  <w:p w:rsidR="004034C5" w:rsidRDefault="004065CE">
    <w:pPr>
      <w:pStyle w:val="Pidipagina"/>
      <w:rPr>
        <w:lang w:val="de-DE"/>
      </w:rPr>
    </w:pPr>
    <w:r>
      <w:rPr>
        <w:rFonts w:ascii="Arial" w:hAnsi="Arial" w:cs="Arial"/>
        <w:noProof/>
        <w:sz w:val="16"/>
        <w:szCs w:val="16"/>
        <w:lang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-226695</wp:posOffset>
          </wp:positionH>
          <wp:positionV relativeFrom="paragraph">
            <wp:posOffset>-422910</wp:posOffset>
          </wp:positionV>
          <wp:extent cx="1400810" cy="495935"/>
          <wp:effectExtent l="0" t="0" r="8890" b="0"/>
          <wp:wrapNone/>
          <wp:docPr id="27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810" cy="49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4C5">
      <w:rPr>
        <w:lang w:val="de-DE"/>
      </w:rPr>
      <w:t xml:space="preserve">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A4A" w:rsidRDefault="00D65A4A">
      <w:pPr>
        <w:spacing w:after="0" w:line="240" w:lineRule="auto"/>
      </w:pPr>
      <w:r>
        <w:separator/>
      </w:r>
    </w:p>
  </w:footnote>
  <w:footnote w:type="continuationSeparator" w:id="0">
    <w:p w:rsidR="00D65A4A" w:rsidRDefault="00D65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4C5" w:rsidRDefault="006C27E8" w:rsidP="006C27E8">
    <w:pPr>
      <w:pStyle w:val="Intestazione"/>
      <w:tabs>
        <w:tab w:val="center" w:pos="5174"/>
        <w:tab w:val="left" w:pos="9665"/>
      </w:tabs>
      <w:rPr>
        <w:rFonts w:ascii="Arial" w:hAnsi="Arial" w:cs="Arial"/>
        <w:b/>
        <w:sz w:val="36"/>
        <w:szCs w:val="36"/>
      </w:rPr>
    </w:pPr>
    <w:r>
      <w:rPr>
        <w:b/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A0C430" wp14:editId="5593639E">
              <wp:simplePos x="0" y="0"/>
              <wp:positionH relativeFrom="column">
                <wp:posOffset>5827234</wp:posOffset>
              </wp:positionH>
              <wp:positionV relativeFrom="paragraph">
                <wp:posOffset>6350</wp:posOffset>
              </wp:positionV>
              <wp:extent cx="1157605" cy="363220"/>
              <wp:effectExtent l="0" t="0" r="0" b="0"/>
              <wp:wrapNone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7605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27E8" w:rsidRPr="00B55D3C" w:rsidRDefault="006C27E8" w:rsidP="006C27E8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B55D3C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AF_00</w:t>
                          </w:r>
                          <w: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65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458.85pt;margin-top:.5pt;width:91.15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" filled="f" stroked="f">
              <v:textbox>
                <w:txbxContent>
                  <w:p w:rsidR="006C27E8" w:rsidRPr="00B55D3C" w:rsidRDefault="006C27E8" w:rsidP="006C27E8">
                    <w:pPr>
                      <w:jc w:val="right"/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</w:pPr>
                    <w:r w:rsidRPr="00B55D3C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AF_00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65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sz w:val="36"/>
        <w:szCs w:val="36"/>
      </w:rPr>
      <w:tab/>
    </w:r>
    <w:r>
      <w:rPr>
        <w:rFonts w:ascii="Arial" w:hAnsi="Arial" w:cs="Arial"/>
        <w:b/>
        <w:sz w:val="36"/>
        <w:szCs w:val="36"/>
      </w:rPr>
      <w:tab/>
    </w:r>
    <w:r>
      <w:rPr>
        <w:b/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858C67" wp14:editId="5D6826AE">
              <wp:simplePos x="0" y="0"/>
              <wp:positionH relativeFrom="column">
                <wp:posOffset>1656080</wp:posOffset>
              </wp:positionH>
              <wp:positionV relativeFrom="paragraph">
                <wp:posOffset>-197600</wp:posOffset>
              </wp:positionV>
              <wp:extent cx="4076700" cy="542290"/>
              <wp:effectExtent l="0" t="0" r="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542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27E8" w:rsidRPr="00294A63" w:rsidRDefault="006C27E8" w:rsidP="006C27E8">
                          <w:pPr>
                            <w:pStyle w:val="Nessunaspaziatura"/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  <w:lang w:val="en-US"/>
                            </w:rPr>
                          </w:pPr>
                          <w:r w:rsidRPr="00294A63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  <w:lang w:val="en-US"/>
                            </w:rPr>
                            <w:t>AODD PUMPS</w:t>
                          </w:r>
                        </w:p>
                        <w:p w:rsidR="006C27E8" w:rsidRPr="00294A63" w:rsidRDefault="006C27E8" w:rsidP="006C27E8">
                          <w:pPr>
                            <w:pStyle w:val="Nessunaspaziatura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r w:rsidRPr="00B55D3C">
                            <w:rPr>
                              <w:rFonts w:ascii="Handel Gothic Wd" w:hAnsi="Handel Gothic Wd" w:cs="Arial"/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t>DUOTEK Series</w:t>
                          </w:r>
                          <w:r w:rsidRPr="00294A63">
                            <w:rPr>
                              <w:rFonts w:ascii="Handel Gothic Wd" w:hAnsi="Handel Gothic Wd" w:cs="Arial"/>
                              <w:b/>
                              <w:sz w:val="28"/>
                              <w:szCs w:val="28"/>
                              <w:lang w:val="en-US"/>
                            </w:rPr>
                            <w:t xml:space="preserve"> -</w:t>
                          </w:r>
                          <w:r>
                            <w:rPr>
                              <w:rFonts w:ascii="Handel Gothic Wd" w:hAnsi="Handel Gothic Wd" w:cs="Arial"/>
                              <w:b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  <w:t>Pneumatic Diaphragm P</w:t>
                          </w:r>
                          <w:r w:rsidRPr="00294A63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  <w:t>ump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4" o:spid="_x0000_s1028" type="#_x0000_t202" style="position:absolute;margin-left:130.4pt;margin-top:-15.55pt;width:321pt;height:4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" stroked="f">
              <v:textbox>
                <w:txbxContent>
                  <w:p w:rsidR="006C27E8" w:rsidRPr="00294A63" w:rsidRDefault="006C27E8" w:rsidP="006C27E8">
                    <w:pPr>
                      <w:pStyle w:val="Nessunaspaziatura"/>
                      <w:jc w:val="center"/>
                      <w:rPr>
                        <w:rFonts w:ascii="Arial" w:hAnsi="Arial" w:cs="Arial"/>
                        <w:b/>
                        <w:sz w:val="36"/>
                        <w:szCs w:val="36"/>
                        <w:lang w:val="en-US"/>
                      </w:rPr>
                    </w:pPr>
                    <w:r w:rsidRPr="00294A63">
                      <w:rPr>
                        <w:rFonts w:ascii="Arial" w:hAnsi="Arial" w:cs="Arial"/>
                        <w:b/>
                        <w:sz w:val="36"/>
                        <w:szCs w:val="36"/>
                        <w:lang w:val="en-US"/>
                      </w:rPr>
                      <w:t>AODD PUMPS</w:t>
                    </w:r>
                  </w:p>
                  <w:p w:rsidR="006C27E8" w:rsidRPr="00294A63" w:rsidRDefault="006C27E8" w:rsidP="006C27E8">
                    <w:pPr>
                      <w:pStyle w:val="Nessunaspaziatura"/>
                      <w:jc w:val="center"/>
                      <w:rPr>
                        <w:rFonts w:ascii="Arial" w:hAnsi="Arial" w:cs="Arial"/>
                        <w:b/>
                        <w:i/>
                        <w:sz w:val="20"/>
                        <w:szCs w:val="20"/>
                        <w:lang w:val="en-US"/>
                      </w:rPr>
                    </w:pPr>
                    <w:r w:rsidRPr="00B55D3C">
                      <w:rPr>
                        <w:rFonts w:ascii="Handel Gothic Wd" w:hAnsi="Handel Gothic Wd" w:cs="Arial"/>
                        <w:b/>
                        <w:i/>
                        <w:sz w:val="28"/>
                        <w:szCs w:val="28"/>
                        <w:lang w:val="en-US"/>
                      </w:rPr>
                      <w:t>DUOTEK Series</w:t>
                    </w:r>
                    <w:r w:rsidRPr="00294A63">
                      <w:rPr>
                        <w:rFonts w:ascii="Handel Gothic Wd" w:hAnsi="Handel Gothic Wd" w:cs="Arial"/>
                        <w:b/>
                        <w:sz w:val="28"/>
                        <w:szCs w:val="28"/>
                        <w:lang w:val="en-US"/>
                      </w:rPr>
                      <w:t xml:space="preserve"> -</w:t>
                    </w:r>
                    <w:r>
                      <w:rPr>
                        <w:rFonts w:ascii="Handel Gothic Wd" w:hAnsi="Handel Gothic Wd" w:cs="Arial"/>
                        <w:b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Pneumatic Diaphragm P</w:t>
                    </w:r>
                    <w:r w:rsidRPr="00294A63"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ump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s</w:t>
                    </w:r>
                  </w:p>
                </w:txbxContent>
              </v:textbox>
            </v:shape>
          </w:pict>
        </mc:Fallback>
      </mc:AlternateContent>
    </w:r>
    <w:r w:rsidR="00D65A4A">
      <w:rPr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9.25pt;margin-top:-16.3pt;width:108.75pt;height:46.6pt;z-index:251653120;mso-position-horizontal-relative:text;mso-position-vertical-relative:text">
          <v:imagedata r:id="rId1" o:title=""/>
        </v:shape>
        <o:OLEObject Type="Embed" ProgID="CorelPHOTOPAINT.Image.13" ShapeID="_x0000_s2049" DrawAspect="Content" ObjectID="_1464502866" r:id="rId2"/>
      </w:pict>
    </w:r>
    <w:r w:rsidR="004034C5">
      <w:rPr>
        <w:rFonts w:ascii="Arial" w:hAnsi="Arial" w:cs="Arial"/>
        <w:b/>
        <w:sz w:val="36"/>
        <w:szCs w:val="36"/>
      </w:rPr>
      <w:t xml:space="preserve">      </w:t>
    </w:r>
    <w:r>
      <w:rPr>
        <w:rFonts w:ascii="Arial" w:hAnsi="Arial" w:cs="Arial"/>
        <w:b/>
        <w:sz w:val="36"/>
        <w:szCs w:val="36"/>
      </w:rPr>
      <w:tab/>
    </w:r>
    <w:r>
      <w:rPr>
        <w:rFonts w:ascii="Arial" w:hAnsi="Arial" w:cs="Arial"/>
        <w:b/>
        <w:sz w:val="36"/>
        <w:szCs w:val="36"/>
      </w:rPr>
      <w:tab/>
    </w:r>
  </w:p>
  <w:p w:rsidR="004034C5" w:rsidRDefault="004065CE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6C0C2E2" wp14:editId="2C011DC9">
              <wp:simplePos x="0" y="0"/>
              <wp:positionH relativeFrom="column">
                <wp:posOffset>-320675</wp:posOffset>
              </wp:positionH>
              <wp:positionV relativeFrom="paragraph">
                <wp:posOffset>287655</wp:posOffset>
              </wp:positionV>
              <wp:extent cx="7320915" cy="0"/>
              <wp:effectExtent l="0" t="0" r="13335" b="1905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2091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25.25pt;margin-top:22.65pt;width:576.4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" strokecolor="#548dd4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D2A83"/>
    <w:multiLevelType w:val="hybridMultilevel"/>
    <w:tmpl w:val="469EA0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26757"/>
    <w:multiLevelType w:val="hybridMultilevel"/>
    <w:tmpl w:val="A25C1A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F7D60"/>
    <w:multiLevelType w:val="hybridMultilevel"/>
    <w:tmpl w:val="3384B9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825B16"/>
    <w:multiLevelType w:val="hybridMultilevel"/>
    <w:tmpl w:val="5EF8B5B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7922BA"/>
    <w:multiLevelType w:val="hybridMultilevel"/>
    <w:tmpl w:val="606A2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AC6D6A"/>
    <w:multiLevelType w:val="hybridMultilevel"/>
    <w:tmpl w:val="9112F2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DB7F4B"/>
    <w:multiLevelType w:val="hybridMultilevel"/>
    <w:tmpl w:val="677691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9B310E"/>
    <w:multiLevelType w:val="multilevel"/>
    <w:tmpl w:val="5A5E5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B06238"/>
    <w:multiLevelType w:val="multilevel"/>
    <w:tmpl w:val="7D1E8D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2A6A82"/>
    <w:multiLevelType w:val="hybridMultilevel"/>
    <w:tmpl w:val="A784EFB8"/>
    <w:lvl w:ilvl="0" w:tplc="0410000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10">
    <w:nsid w:val="7A810089"/>
    <w:multiLevelType w:val="hybridMultilevel"/>
    <w:tmpl w:val="915E578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7"/>
  </w:num>
  <w:num w:numId="5">
    <w:abstractNumId w:val="5"/>
  </w:num>
  <w:num w:numId="6">
    <w:abstractNumId w:val="1"/>
  </w:num>
  <w:num w:numId="7">
    <w:abstractNumId w:val="9"/>
  </w:num>
  <w:num w:numId="8">
    <w:abstractNumId w:val="0"/>
  </w:num>
  <w:num w:numId="9">
    <w:abstractNumId w:val="2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75F"/>
    <w:rsid w:val="00015F6D"/>
    <w:rsid w:val="00030405"/>
    <w:rsid w:val="0005340F"/>
    <w:rsid w:val="000609E8"/>
    <w:rsid w:val="000A22AB"/>
    <w:rsid w:val="000E7307"/>
    <w:rsid w:val="00117DF8"/>
    <w:rsid w:val="00143509"/>
    <w:rsid w:val="00147B4E"/>
    <w:rsid w:val="001757D1"/>
    <w:rsid w:val="0018168F"/>
    <w:rsid w:val="001847AF"/>
    <w:rsid w:val="001E70AE"/>
    <w:rsid w:val="00204F4A"/>
    <w:rsid w:val="00255E2F"/>
    <w:rsid w:val="00276066"/>
    <w:rsid w:val="00297A0F"/>
    <w:rsid w:val="003063CC"/>
    <w:rsid w:val="0034151C"/>
    <w:rsid w:val="003741B8"/>
    <w:rsid w:val="003B144C"/>
    <w:rsid w:val="003E1D18"/>
    <w:rsid w:val="003E5BC7"/>
    <w:rsid w:val="003F3289"/>
    <w:rsid w:val="00400AF6"/>
    <w:rsid w:val="004034C5"/>
    <w:rsid w:val="004065CE"/>
    <w:rsid w:val="004352AC"/>
    <w:rsid w:val="00467E6F"/>
    <w:rsid w:val="00485D42"/>
    <w:rsid w:val="004A623B"/>
    <w:rsid w:val="004C175F"/>
    <w:rsid w:val="004D4BAA"/>
    <w:rsid w:val="004E2D07"/>
    <w:rsid w:val="004E3B16"/>
    <w:rsid w:val="00505B97"/>
    <w:rsid w:val="005252AF"/>
    <w:rsid w:val="005475AB"/>
    <w:rsid w:val="00595354"/>
    <w:rsid w:val="00596CC3"/>
    <w:rsid w:val="00627FF5"/>
    <w:rsid w:val="0065259B"/>
    <w:rsid w:val="006525C3"/>
    <w:rsid w:val="006621B6"/>
    <w:rsid w:val="00671C90"/>
    <w:rsid w:val="00695086"/>
    <w:rsid w:val="006C27E8"/>
    <w:rsid w:val="0071404A"/>
    <w:rsid w:val="007175FC"/>
    <w:rsid w:val="007311E6"/>
    <w:rsid w:val="0073717C"/>
    <w:rsid w:val="00746905"/>
    <w:rsid w:val="00772E95"/>
    <w:rsid w:val="00812A17"/>
    <w:rsid w:val="008D2A91"/>
    <w:rsid w:val="008D7BD6"/>
    <w:rsid w:val="008E0DFD"/>
    <w:rsid w:val="00910B73"/>
    <w:rsid w:val="00924070"/>
    <w:rsid w:val="009809D8"/>
    <w:rsid w:val="00982766"/>
    <w:rsid w:val="009D203C"/>
    <w:rsid w:val="00A0011B"/>
    <w:rsid w:val="00A605FE"/>
    <w:rsid w:val="00A65C27"/>
    <w:rsid w:val="00A729CA"/>
    <w:rsid w:val="00A760E0"/>
    <w:rsid w:val="00A952CA"/>
    <w:rsid w:val="00AD1024"/>
    <w:rsid w:val="00AE0974"/>
    <w:rsid w:val="00B0327E"/>
    <w:rsid w:val="00B067B9"/>
    <w:rsid w:val="00B23606"/>
    <w:rsid w:val="00B3602D"/>
    <w:rsid w:val="00B366A6"/>
    <w:rsid w:val="00B47755"/>
    <w:rsid w:val="00B556BF"/>
    <w:rsid w:val="00BA1A29"/>
    <w:rsid w:val="00BA26F9"/>
    <w:rsid w:val="00BA3E69"/>
    <w:rsid w:val="00BB4A0A"/>
    <w:rsid w:val="00C60ED9"/>
    <w:rsid w:val="00C618A4"/>
    <w:rsid w:val="00C738F8"/>
    <w:rsid w:val="00C76C89"/>
    <w:rsid w:val="00CF51C3"/>
    <w:rsid w:val="00D568B7"/>
    <w:rsid w:val="00D65A4A"/>
    <w:rsid w:val="00D759EF"/>
    <w:rsid w:val="00DA5E72"/>
    <w:rsid w:val="00DE7E00"/>
    <w:rsid w:val="00E372A8"/>
    <w:rsid w:val="00E56AAE"/>
    <w:rsid w:val="00E913FF"/>
    <w:rsid w:val="00EB1822"/>
    <w:rsid w:val="00ED12AF"/>
    <w:rsid w:val="00ED2E22"/>
    <w:rsid w:val="00EF621B"/>
    <w:rsid w:val="00F11077"/>
    <w:rsid w:val="00F313E6"/>
    <w:rsid w:val="00F3660F"/>
    <w:rsid w:val="00F45013"/>
    <w:rsid w:val="00FD4BEA"/>
    <w:rsid w:val="00FD675F"/>
    <w:rsid w:val="00FF5436"/>
    <w:rsid w:val="00FF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0"/>
      <w:szCs w:val="20"/>
      <w:lang w:val="en-US" w:eastAsia="it-IT"/>
    </w:rPr>
  </w:style>
  <w:style w:type="paragraph" w:styleId="Titolo2">
    <w:name w:val="heading 2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1"/>
    </w:pPr>
    <w:rPr>
      <w:rFonts w:ascii="Arial Narrow" w:eastAsia="Times New Roman" w:hAnsi="Arial Narrow" w:cs="Arial"/>
      <w:b/>
      <w:color w:val="000000"/>
      <w:sz w:val="18"/>
      <w:szCs w:val="16"/>
      <w:lang w:val="en-US" w:eastAsia="it-IT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 Narrow" w:hAnsi="Arial Narrow" w:cs="Arial"/>
      <w:b/>
      <w:bCs/>
      <w:sz w:val="18"/>
      <w:szCs w:val="18"/>
      <w:lang w:val="en-US"/>
    </w:rPr>
  </w:style>
  <w:style w:type="paragraph" w:styleId="Titolo4">
    <w:name w:val="heading 4"/>
    <w:basedOn w:val="Normale"/>
    <w:next w:val="Normale"/>
    <w:qFormat/>
    <w:pPr>
      <w:keepNext/>
      <w:spacing w:after="0" w:line="240" w:lineRule="auto"/>
      <w:jc w:val="center"/>
      <w:outlineLvl w:val="3"/>
    </w:pPr>
    <w:rPr>
      <w:rFonts w:ascii="Arial Narrow" w:eastAsia="Times New Roman" w:hAnsi="Arial Narrow" w:cs="Arial"/>
      <w:b/>
      <w:i/>
      <w:iCs/>
      <w:sz w:val="20"/>
      <w:szCs w:val="16"/>
      <w:lang w:val="en-US" w:eastAsia="it-IT"/>
    </w:rPr>
  </w:style>
  <w:style w:type="paragraph" w:styleId="Titolo5">
    <w:name w:val="heading 5"/>
    <w:basedOn w:val="Normale"/>
    <w:next w:val="Normale"/>
    <w:link w:val="Titolo5Carattere"/>
    <w:qFormat/>
    <w:pPr>
      <w:keepNext/>
      <w:tabs>
        <w:tab w:val="left" w:pos="1545"/>
      </w:tabs>
      <w:spacing w:line="240" w:lineRule="auto"/>
      <w:outlineLvl w:val="4"/>
    </w:pPr>
    <w:rPr>
      <w:rFonts w:ascii="Arial Narrow" w:hAnsi="Arial Narrow" w:cs="Arial"/>
      <w:b/>
      <w:sz w:val="24"/>
      <w:szCs w:val="2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ind w:left="720"/>
      <w:contextualSpacing/>
    </w:pPr>
  </w:style>
  <w:style w:type="character" w:styleId="Numeropagina">
    <w:name w:val="page number"/>
    <w:semiHidden/>
    <w:unhideWhenUsed/>
  </w:style>
  <w:style w:type="character" w:customStyle="1" w:styleId="shorttext1">
    <w:name w:val="short_text1"/>
    <w:rPr>
      <w:sz w:val="24"/>
      <w:szCs w:val="24"/>
    </w:rPr>
  </w:style>
  <w:style w:type="paragraph" w:styleId="Nessunaspaziatura">
    <w:name w:val="No Spacing"/>
    <w:qFormat/>
    <w:rPr>
      <w:sz w:val="22"/>
      <w:szCs w:val="22"/>
      <w:lang w:eastAsia="en-US"/>
    </w:rPr>
  </w:style>
  <w:style w:type="paragraph" w:styleId="Corpotesto">
    <w:name w:val="Body Text"/>
    <w:basedOn w:val="Normale"/>
    <w:semiHidden/>
    <w:pPr>
      <w:jc w:val="both"/>
    </w:pPr>
    <w:rPr>
      <w:rFonts w:ascii="Arial" w:hAnsi="Arial" w:cs="Arial"/>
      <w:sz w:val="20"/>
      <w:szCs w:val="20"/>
      <w:lang w:val="en-GB"/>
    </w:rPr>
  </w:style>
  <w:style w:type="character" w:customStyle="1" w:styleId="CorpodeltestoCarattere">
    <w:name w:val="Corpo del testo Carattere"/>
    <w:semiHidden/>
    <w:rPr>
      <w:rFonts w:ascii="Arial" w:hAnsi="Arial" w:cs="Arial"/>
      <w:lang w:val="en-GB" w:eastAsia="en-US"/>
    </w:rPr>
  </w:style>
  <w:style w:type="character" w:styleId="Collegamentoipertestuale">
    <w:name w:val="Hyperlink"/>
    <w:semiHidden/>
    <w:unhideWhenUsed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visitato">
    <w:name w:val="FollowedHyperlink"/>
    <w:semiHidden/>
    <w:unhideWhenUsed/>
    <w:rPr>
      <w:color w:val="800080"/>
      <w:u w:val="single"/>
    </w:rPr>
  </w:style>
  <w:style w:type="paragraph" w:customStyle="1" w:styleId="Default">
    <w:name w:val="Default"/>
    <w:rsid w:val="00E56AA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534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5Carattere">
    <w:name w:val="Titolo 5 Carattere"/>
    <w:basedOn w:val="Carpredefinitoparagrafo"/>
    <w:link w:val="Titolo5"/>
    <w:rsid w:val="00ED12AF"/>
    <w:rPr>
      <w:rFonts w:ascii="Arial Narrow" w:hAnsi="Arial Narrow" w:cs="Arial"/>
      <w:b/>
      <w:sz w:val="24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0"/>
      <w:szCs w:val="20"/>
      <w:lang w:val="en-US" w:eastAsia="it-IT"/>
    </w:rPr>
  </w:style>
  <w:style w:type="paragraph" w:styleId="Titolo2">
    <w:name w:val="heading 2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1"/>
    </w:pPr>
    <w:rPr>
      <w:rFonts w:ascii="Arial Narrow" w:eastAsia="Times New Roman" w:hAnsi="Arial Narrow" w:cs="Arial"/>
      <w:b/>
      <w:color w:val="000000"/>
      <w:sz w:val="18"/>
      <w:szCs w:val="16"/>
      <w:lang w:val="en-US" w:eastAsia="it-IT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 Narrow" w:hAnsi="Arial Narrow" w:cs="Arial"/>
      <w:b/>
      <w:bCs/>
      <w:sz w:val="18"/>
      <w:szCs w:val="18"/>
      <w:lang w:val="en-US"/>
    </w:rPr>
  </w:style>
  <w:style w:type="paragraph" w:styleId="Titolo4">
    <w:name w:val="heading 4"/>
    <w:basedOn w:val="Normale"/>
    <w:next w:val="Normale"/>
    <w:qFormat/>
    <w:pPr>
      <w:keepNext/>
      <w:spacing w:after="0" w:line="240" w:lineRule="auto"/>
      <w:jc w:val="center"/>
      <w:outlineLvl w:val="3"/>
    </w:pPr>
    <w:rPr>
      <w:rFonts w:ascii="Arial Narrow" w:eastAsia="Times New Roman" w:hAnsi="Arial Narrow" w:cs="Arial"/>
      <w:b/>
      <w:i/>
      <w:iCs/>
      <w:sz w:val="20"/>
      <w:szCs w:val="16"/>
      <w:lang w:val="en-US" w:eastAsia="it-IT"/>
    </w:rPr>
  </w:style>
  <w:style w:type="paragraph" w:styleId="Titolo5">
    <w:name w:val="heading 5"/>
    <w:basedOn w:val="Normale"/>
    <w:next w:val="Normale"/>
    <w:link w:val="Titolo5Carattere"/>
    <w:qFormat/>
    <w:pPr>
      <w:keepNext/>
      <w:tabs>
        <w:tab w:val="left" w:pos="1545"/>
      </w:tabs>
      <w:spacing w:line="240" w:lineRule="auto"/>
      <w:outlineLvl w:val="4"/>
    </w:pPr>
    <w:rPr>
      <w:rFonts w:ascii="Arial Narrow" w:hAnsi="Arial Narrow" w:cs="Arial"/>
      <w:b/>
      <w:sz w:val="24"/>
      <w:szCs w:val="2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ind w:left="720"/>
      <w:contextualSpacing/>
    </w:pPr>
  </w:style>
  <w:style w:type="character" w:styleId="Numeropagina">
    <w:name w:val="page number"/>
    <w:semiHidden/>
    <w:unhideWhenUsed/>
  </w:style>
  <w:style w:type="character" w:customStyle="1" w:styleId="shorttext1">
    <w:name w:val="short_text1"/>
    <w:rPr>
      <w:sz w:val="24"/>
      <w:szCs w:val="24"/>
    </w:rPr>
  </w:style>
  <w:style w:type="paragraph" w:styleId="Nessunaspaziatura">
    <w:name w:val="No Spacing"/>
    <w:qFormat/>
    <w:rPr>
      <w:sz w:val="22"/>
      <w:szCs w:val="22"/>
      <w:lang w:eastAsia="en-US"/>
    </w:rPr>
  </w:style>
  <w:style w:type="paragraph" w:styleId="Corpotesto">
    <w:name w:val="Body Text"/>
    <w:basedOn w:val="Normale"/>
    <w:semiHidden/>
    <w:pPr>
      <w:jc w:val="both"/>
    </w:pPr>
    <w:rPr>
      <w:rFonts w:ascii="Arial" w:hAnsi="Arial" w:cs="Arial"/>
      <w:sz w:val="20"/>
      <w:szCs w:val="20"/>
      <w:lang w:val="en-GB"/>
    </w:rPr>
  </w:style>
  <w:style w:type="character" w:customStyle="1" w:styleId="CorpodeltestoCarattere">
    <w:name w:val="Corpo del testo Carattere"/>
    <w:semiHidden/>
    <w:rPr>
      <w:rFonts w:ascii="Arial" w:hAnsi="Arial" w:cs="Arial"/>
      <w:lang w:val="en-GB" w:eastAsia="en-US"/>
    </w:rPr>
  </w:style>
  <w:style w:type="character" w:styleId="Collegamentoipertestuale">
    <w:name w:val="Hyperlink"/>
    <w:semiHidden/>
    <w:unhideWhenUsed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visitato">
    <w:name w:val="FollowedHyperlink"/>
    <w:semiHidden/>
    <w:unhideWhenUsed/>
    <w:rPr>
      <w:color w:val="800080"/>
      <w:u w:val="single"/>
    </w:rPr>
  </w:style>
  <w:style w:type="paragraph" w:customStyle="1" w:styleId="Default">
    <w:name w:val="Default"/>
    <w:rsid w:val="00E56AA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534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5Carattere">
    <w:name w:val="Titolo 5 Carattere"/>
    <w:basedOn w:val="Carpredefinitoparagrafo"/>
    <w:link w:val="Titolo5"/>
    <w:rsid w:val="00ED12AF"/>
    <w:rPr>
      <w:rFonts w:ascii="Arial Narrow" w:hAnsi="Arial Narrow" w:cs="Arial"/>
      <w:b/>
      <w:sz w:val="24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Excel_Worksheet1.xlsx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1ED84-D2EB-4D1E-B2D5-B16B79120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Rinaldi</dc:creator>
  <cp:lastModifiedBy>Fabio Rinaldi</cp:lastModifiedBy>
  <cp:revision>9</cp:revision>
  <cp:lastPrinted>2013-07-03T13:51:00Z</cp:lastPrinted>
  <dcterms:created xsi:type="dcterms:W3CDTF">2014-06-10T07:46:00Z</dcterms:created>
  <dcterms:modified xsi:type="dcterms:W3CDTF">2014-06-17T07:35:00Z</dcterms:modified>
</cp:coreProperties>
</file>